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C9BC" w14:textId="42B3C693" w:rsidR="007A68B9" w:rsidRPr="00CD533E" w:rsidRDefault="00B31DB8" w:rsidP="007A4241">
      <w:pPr>
        <w:autoSpaceDE w:val="0"/>
        <w:autoSpaceDN w:val="0"/>
        <w:adjustRightInd w:val="0"/>
        <w:spacing w:after="0"/>
        <w:jc w:val="both"/>
        <w:rPr>
          <w:rFonts w:cs="Arial"/>
          <w:b/>
          <w:color w:val="000000" w:themeColor="text1"/>
        </w:rPr>
      </w:pPr>
      <w:r>
        <w:rPr>
          <w:rFonts w:cs="Arial"/>
          <w:b/>
          <w:color w:val="000000" w:themeColor="text1"/>
        </w:rPr>
        <w:t>FV</w:t>
      </w:r>
    </w:p>
    <w:p w14:paraId="2C4C740B" w14:textId="77777777" w:rsidR="00CE1EB3" w:rsidRDefault="00CE1EB3" w:rsidP="000A4075">
      <w:pPr>
        <w:pStyle w:val="ListParagraph"/>
        <w:autoSpaceDE w:val="0"/>
        <w:autoSpaceDN w:val="0"/>
        <w:adjustRightInd w:val="0"/>
        <w:spacing w:after="0"/>
        <w:ind w:left="360"/>
        <w:contextualSpacing w:val="0"/>
        <w:jc w:val="center"/>
        <w:rPr>
          <w:rFonts w:cs="Arial"/>
          <w:b/>
          <w:color w:val="000000" w:themeColor="text1"/>
        </w:rPr>
      </w:pPr>
    </w:p>
    <w:p w14:paraId="55FF1853" w14:textId="7AB5D229" w:rsidR="007A68B9" w:rsidRPr="000A4075" w:rsidRDefault="000A4075" w:rsidP="000A4075">
      <w:pPr>
        <w:pStyle w:val="ListParagraph"/>
        <w:autoSpaceDE w:val="0"/>
        <w:autoSpaceDN w:val="0"/>
        <w:adjustRightInd w:val="0"/>
        <w:spacing w:after="0"/>
        <w:ind w:left="360"/>
        <w:contextualSpacing w:val="0"/>
        <w:jc w:val="center"/>
        <w:rPr>
          <w:rFonts w:cs="Arial"/>
          <w:b/>
          <w:color w:val="000000" w:themeColor="text1"/>
        </w:rPr>
      </w:pPr>
      <w:r w:rsidRPr="000A4075">
        <w:rPr>
          <w:rFonts w:cs="Arial"/>
          <w:b/>
          <w:color w:val="000000" w:themeColor="text1"/>
        </w:rPr>
        <w:t xml:space="preserve">Britvic &amp; MA Lifting Spirits Awards </w:t>
      </w:r>
    </w:p>
    <w:p w14:paraId="3654F8B4" w14:textId="77777777" w:rsidR="000A4075" w:rsidRPr="000A4075" w:rsidRDefault="000A4075" w:rsidP="000A4075">
      <w:pPr>
        <w:pStyle w:val="ListParagraph"/>
        <w:autoSpaceDE w:val="0"/>
        <w:autoSpaceDN w:val="0"/>
        <w:adjustRightInd w:val="0"/>
        <w:spacing w:after="0"/>
        <w:ind w:left="360"/>
        <w:contextualSpacing w:val="0"/>
        <w:jc w:val="center"/>
        <w:rPr>
          <w:rFonts w:cs="Arial"/>
          <w:b/>
          <w:color w:val="000000" w:themeColor="text1"/>
        </w:rPr>
      </w:pPr>
      <w:r w:rsidRPr="000A4075">
        <w:rPr>
          <w:rFonts w:cs="Arial"/>
          <w:b/>
          <w:color w:val="000000" w:themeColor="text1"/>
        </w:rPr>
        <w:t>Terms &amp; Conditions</w:t>
      </w:r>
    </w:p>
    <w:p w14:paraId="74D5CEFB" w14:textId="77777777" w:rsidR="000A4075" w:rsidRPr="00CD533E" w:rsidRDefault="000A4075" w:rsidP="002A5082">
      <w:pPr>
        <w:pStyle w:val="ListParagraph"/>
        <w:autoSpaceDE w:val="0"/>
        <w:autoSpaceDN w:val="0"/>
        <w:adjustRightInd w:val="0"/>
        <w:spacing w:after="0"/>
        <w:ind w:left="360"/>
        <w:contextualSpacing w:val="0"/>
        <w:jc w:val="both"/>
        <w:rPr>
          <w:rFonts w:cs="Arial"/>
          <w:color w:val="000000" w:themeColor="text1"/>
        </w:rPr>
      </w:pPr>
    </w:p>
    <w:p w14:paraId="497258DC" w14:textId="013FB51D" w:rsidR="007A4241" w:rsidRPr="00CD533E" w:rsidRDefault="007A4241" w:rsidP="002A5082">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CD533E">
        <w:rPr>
          <w:rFonts w:cs="Arial"/>
          <w:b/>
          <w:color w:val="000000" w:themeColor="text1"/>
        </w:rPr>
        <w:t>The Promoter:</w:t>
      </w:r>
      <w:r w:rsidRPr="00CD533E">
        <w:rPr>
          <w:rFonts w:cs="Arial"/>
          <w:color w:val="000000" w:themeColor="text1"/>
        </w:rPr>
        <w:t xml:space="preserve"> Britvic Soft Drinks Ltd, Breakspear Park, Breakspear Way, Hemel Hempstead, Herts, HP2 4TZ. Registered in England No. </w:t>
      </w:r>
      <w:r w:rsidR="00C73CE9" w:rsidRPr="00BF5405">
        <w:rPr>
          <w:rFonts w:cs="Arial"/>
          <w:b/>
        </w:rPr>
        <w:t>517211</w:t>
      </w:r>
    </w:p>
    <w:p w14:paraId="42C7DC7E" w14:textId="77777777" w:rsidR="007A4241" w:rsidRPr="00CD533E" w:rsidRDefault="007A4241" w:rsidP="002A5082">
      <w:pPr>
        <w:pStyle w:val="ListParagraph"/>
        <w:autoSpaceDE w:val="0"/>
        <w:autoSpaceDN w:val="0"/>
        <w:adjustRightInd w:val="0"/>
        <w:spacing w:after="0"/>
        <w:ind w:left="360"/>
        <w:contextualSpacing w:val="0"/>
        <w:jc w:val="both"/>
        <w:rPr>
          <w:rFonts w:cs="Arial"/>
          <w:color w:val="000000" w:themeColor="text1"/>
        </w:rPr>
      </w:pPr>
    </w:p>
    <w:p w14:paraId="0862AF2F" w14:textId="77777777" w:rsidR="002F0457" w:rsidRPr="00CD533E" w:rsidRDefault="002F0457"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CD533E">
        <w:rPr>
          <w:rFonts w:asciiTheme="minorHAnsi" w:hAnsiTheme="minorHAnsi" w:cs="Arial"/>
          <w:color w:val="333333"/>
          <w:sz w:val="22"/>
          <w:szCs w:val="22"/>
        </w:rPr>
        <w:t>By entering the Promotion, entrants confirm that they have read and agree to be bound by these Terms and Conditions and by</w:t>
      </w:r>
      <w:r w:rsidR="00003B58" w:rsidRPr="00CD533E">
        <w:rPr>
          <w:rFonts w:asciiTheme="minorHAnsi" w:hAnsiTheme="minorHAnsi" w:cs="Arial"/>
          <w:color w:val="333333"/>
          <w:sz w:val="22"/>
          <w:szCs w:val="22"/>
        </w:rPr>
        <w:t xml:space="preserve"> the decisions of the Promoter.</w:t>
      </w:r>
    </w:p>
    <w:p w14:paraId="4CE756A5" w14:textId="77777777" w:rsidR="002F0457" w:rsidRPr="00CD533E" w:rsidRDefault="002F0457"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61F3D719" w14:textId="6A53B2A0" w:rsidR="00BC73B6" w:rsidRPr="00CD533E" w:rsidRDefault="007A4241" w:rsidP="002A5082">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CD533E">
        <w:rPr>
          <w:rFonts w:cs="Arial"/>
          <w:b/>
          <w:color w:val="000000" w:themeColor="text1"/>
        </w:rPr>
        <w:t xml:space="preserve">Eligibility: </w:t>
      </w:r>
      <w:r w:rsidRPr="00CD533E">
        <w:rPr>
          <w:rFonts w:cs="Arial"/>
          <w:color w:val="000000" w:themeColor="text1"/>
        </w:rPr>
        <w:t xml:space="preserve">This promotion is open to UK (England, Wales, Scotland and Northern Ireland) </w:t>
      </w:r>
      <w:r w:rsidR="00DF20DA">
        <w:rPr>
          <w:rFonts w:cs="Arial"/>
          <w:color w:val="000000" w:themeColor="text1"/>
        </w:rPr>
        <w:t xml:space="preserve">residents, however only </w:t>
      </w:r>
      <w:r w:rsidR="00C73CE9">
        <w:rPr>
          <w:rFonts w:cs="Arial"/>
          <w:color w:val="000000" w:themeColor="text1"/>
        </w:rPr>
        <w:t>outlets are eligible</w:t>
      </w:r>
      <w:r w:rsidR="00DF20DA">
        <w:rPr>
          <w:rFonts w:cs="Arial"/>
          <w:color w:val="000000" w:themeColor="text1"/>
        </w:rPr>
        <w:t xml:space="preserve"> to </w:t>
      </w:r>
      <w:r w:rsidR="00C73CE9">
        <w:rPr>
          <w:rFonts w:cs="Arial"/>
          <w:color w:val="000000" w:themeColor="text1"/>
        </w:rPr>
        <w:t>be</w:t>
      </w:r>
      <w:r w:rsidR="00DF20DA">
        <w:rPr>
          <w:rFonts w:cs="Arial"/>
          <w:color w:val="000000" w:themeColor="text1"/>
        </w:rPr>
        <w:t xml:space="preserve"> nominated to win the Prize</w:t>
      </w:r>
      <w:r w:rsidR="0046003E" w:rsidRPr="00CD533E">
        <w:rPr>
          <w:rFonts w:cs="Arial"/>
          <w:color w:val="000000" w:themeColor="text1"/>
        </w:rPr>
        <w:t>. Promotion</w:t>
      </w:r>
      <w:r w:rsidR="00DC2163" w:rsidRPr="00CD533E">
        <w:rPr>
          <w:rFonts w:cs="Arial"/>
          <w:color w:val="000000" w:themeColor="text1"/>
        </w:rPr>
        <w:t xml:space="preserve"> </w:t>
      </w:r>
      <w:r w:rsidR="0046003E" w:rsidRPr="00CD533E">
        <w:rPr>
          <w:rFonts w:cs="Arial"/>
          <w:color w:val="000000" w:themeColor="text1"/>
        </w:rPr>
        <w:t>excludes</w:t>
      </w:r>
      <w:r w:rsidRPr="00CD533E">
        <w:rPr>
          <w:rFonts w:cs="Arial"/>
          <w:color w:val="000000" w:themeColor="text1"/>
        </w:rPr>
        <w:t xml:space="preserve"> employees and their immediate families of The Promoter, associated agents or anyone professionally connected with the draw.</w:t>
      </w:r>
      <w:r w:rsidR="006C3915" w:rsidRPr="00CD533E">
        <w:rPr>
          <w:rFonts w:cs="Arial"/>
          <w:color w:val="000000" w:themeColor="text1"/>
        </w:rPr>
        <w:t xml:space="preserve"> Entrants must be 18 or over.</w:t>
      </w:r>
      <w:r w:rsidR="008B2C83">
        <w:rPr>
          <w:rFonts w:cs="Arial"/>
          <w:color w:val="000000" w:themeColor="text1"/>
        </w:rPr>
        <w:t xml:space="preserve">  </w:t>
      </w:r>
    </w:p>
    <w:p w14:paraId="628FCE25" w14:textId="77777777" w:rsidR="00BC73B6" w:rsidRPr="00CD533E" w:rsidRDefault="00BC73B6" w:rsidP="002A5082">
      <w:pPr>
        <w:pStyle w:val="ListParagraph"/>
        <w:jc w:val="both"/>
        <w:rPr>
          <w:rFonts w:cs="Arial"/>
        </w:rPr>
      </w:pPr>
    </w:p>
    <w:p w14:paraId="41E44924" w14:textId="77777777" w:rsidR="00BC73B6" w:rsidRPr="00CD533E" w:rsidRDefault="006C3915" w:rsidP="002A5082">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CD533E">
        <w:rPr>
          <w:rFonts w:cs="Arial"/>
        </w:rPr>
        <w:t>By entering this promotion, all participants confirm they have the authority to enter on their company/outlet’s behalf and will be deemed to have accepted and be bound by the Terms &amp; Conditions.</w:t>
      </w:r>
    </w:p>
    <w:p w14:paraId="6DD6D2E6" w14:textId="77777777" w:rsidR="00BC73B6" w:rsidRPr="00CD533E" w:rsidRDefault="00BC73B6" w:rsidP="002A5082">
      <w:pPr>
        <w:pStyle w:val="ListParagraph"/>
        <w:jc w:val="both"/>
        <w:rPr>
          <w:rFonts w:cs="Arial"/>
        </w:rPr>
      </w:pPr>
    </w:p>
    <w:p w14:paraId="6565C62D" w14:textId="77777777" w:rsidR="0082632B" w:rsidRPr="0082632B" w:rsidRDefault="006C3915" w:rsidP="0082632B">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CD533E">
        <w:rPr>
          <w:rFonts w:cs="Arial"/>
        </w:rPr>
        <w:t xml:space="preserve">By </w:t>
      </w:r>
      <w:r w:rsidRPr="000A4075">
        <w:rPr>
          <w:rFonts w:cs="Arial"/>
        </w:rPr>
        <w:t xml:space="preserve">accepting/signing for a prize the person doing so confirms they have the authority to do so on their company/outlet’s behalf and will be deemed to have accepted and be bound by the Terms </w:t>
      </w:r>
      <w:proofErr w:type="gramStart"/>
      <w:r w:rsidRPr="000A4075">
        <w:rPr>
          <w:rFonts w:cs="Arial"/>
        </w:rPr>
        <w:t>and</w:t>
      </w:r>
      <w:proofErr w:type="gramEnd"/>
      <w:r w:rsidRPr="000A4075">
        <w:rPr>
          <w:rFonts w:cs="Arial"/>
        </w:rPr>
        <w:t xml:space="preserve"> Conditions.</w:t>
      </w:r>
    </w:p>
    <w:p w14:paraId="0C7099AC" w14:textId="77777777" w:rsidR="0082632B" w:rsidRPr="0082632B" w:rsidRDefault="0082632B" w:rsidP="0082632B">
      <w:pPr>
        <w:pStyle w:val="ListParagraph"/>
        <w:rPr>
          <w:rFonts w:cs="Arial"/>
          <w:b/>
          <w:color w:val="000000" w:themeColor="text1"/>
        </w:rPr>
      </w:pPr>
    </w:p>
    <w:p w14:paraId="56C40F7C" w14:textId="22D8C124" w:rsidR="005F2EDA" w:rsidRPr="0082632B" w:rsidRDefault="007A4241" w:rsidP="0082632B">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82632B">
        <w:rPr>
          <w:rFonts w:cs="Arial"/>
          <w:b/>
          <w:color w:val="000000" w:themeColor="text1"/>
        </w:rPr>
        <w:t xml:space="preserve">Entry Instructions: </w:t>
      </w:r>
      <w:r w:rsidRPr="0082632B">
        <w:rPr>
          <w:rFonts w:cs="Arial"/>
          <w:color w:val="000000" w:themeColor="text1"/>
        </w:rPr>
        <w:t xml:space="preserve">To enter, </w:t>
      </w:r>
      <w:r w:rsidR="0079137B">
        <w:rPr>
          <w:rFonts w:cs="Arial"/>
          <w:color w:val="000000" w:themeColor="text1"/>
        </w:rPr>
        <w:t xml:space="preserve">email </w:t>
      </w:r>
      <w:r w:rsidR="00003B58" w:rsidRPr="0082632B">
        <w:rPr>
          <w:rFonts w:cs="Arial"/>
          <w:color w:val="000000" w:themeColor="text1"/>
        </w:rPr>
        <w:t xml:space="preserve">your </w:t>
      </w:r>
      <w:r w:rsidR="00EB18FB">
        <w:rPr>
          <w:rFonts w:cs="Arial"/>
          <w:color w:val="000000" w:themeColor="text1"/>
        </w:rPr>
        <w:t xml:space="preserve">full </w:t>
      </w:r>
      <w:r w:rsidR="00003B58" w:rsidRPr="0082632B">
        <w:rPr>
          <w:rFonts w:cs="Arial"/>
          <w:color w:val="000000" w:themeColor="text1"/>
        </w:rPr>
        <w:t>name</w:t>
      </w:r>
      <w:r w:rsidR="00753649" w:rsidRPr="0082632B">
        <w:rPr>
          <w:rFonts w:cs="Arial"/>
          <w:color w:val="000000" w:themeColor="text1"/>
        </w:rPr>
        <w:t>, telephone number</w:t>
      </w:r>
      <w:r w:rsidR="000A4075" w:rsidRPr="0082632B">
        <w:rPr>
          <w:rFonts w:cs="Arial"/>
          <w:color w:val="000000" w:themeColor="text1"/>
        </w:rPr>
        <w:t xml:space="preserve">, </w:t>
      </w:r>
      <w:r w:rsidR="006C3915" w:rsidRPr="0082632B">
        <w:rPr>
          <w:rFonts w:cs="Arial"/>
          <w:color w:val="000000" w:themeColor="text1"/>
        </w:rPr>
        <w:t>outlet name and</w:t>
      </w:r>
      <w:r w:rsidR="00003B58" w:rsidRPr="0082632B">
        <w:rPr>
          <w:rFonts w:cs="Arial"/>
          <w:color w:val="000000" w:themeColor="text1"/>
        </w:rPr>
        <w:t xml:space="preserve"> address</w:t>
      </w:r>
      <w:r w:rsidR="000A4075" w:rsidRPr="0082632B">
        <w:rPr>
          <w:rFonts w:cs="Arial"/>
          <w:color w:val="000000" w:themeColor="text1"/>
        </w:rPr>
        <w:t xml:space="preserve">, as well as a maximum of 250 words describing the </w:t>
      </w:r>
      <w:r w:rsidR="0004290B">
        <w:rPr>
          <w:rFonts w:cs="Arial"/>
          <w:color w:val="000000" w:themeColor="text1"/>
        </w:rPr>
        <w:t xml:space="preserve">community </w:t>
      </w:r>
      <w:r w:rsidR="000A4075" w:rsidRPr="0082632B">
        <w:rPr>
          <w:rFonts w:cs="Arial"/>
          <w:color w:val="000000" w:themeColor="text1"/>
        </w:rPr>
        <w:t xml:space="preserve">initiative and why it should win </w:t>
      </w:r>
      <w:r w:rsidR="00003B58" w:rsidRPr="0082632B">
        <w:rPr>
          <w:rFonts w:cs="Arial"/>
          <w:color w:val="000000" w:themeColor="text1"/>
        </w:rPr>
        <w:t xml:space="preserve">to </w:t>
      </w:r>
      <w:hyperlink r:id="rId7" w:history="1">
        <w:r w:rsidR="0079137B" w:rsidRPr="00094B6B">
          <w:rPr>
            <w:rStyle w:val="Hyperlink"/>
            <w:rFonts w:cs="Arial"/>
          </w:rPr>
          <w:t>liftingspirits@morningadvertiser.co.uk</w:t>
        </w:r>
      </w:hyperlink>
      <w:r w:rsidR="0079137B">
        <w:rPr>
          <w:rFonts w:cs="Arial"/>
          <w:color w:val="000000" w:themeColor="text1"/>
        </w:rPr>
        <w:t xml:space="preserve"> </w:t>
      </w:r>
      <w:r w:rsidR="000A4075" w:rsidRPr="0082632B">
        <w:rPr>
          <w:rFonts w:cs="Arial"/>
          <w:color w:val="000000" w:themeColor="text1"/>
        </w:rPr>
        <w:t xml:space="preserve"> or complete the online form hosted on </w:t>
      </w:r>
      <w:hyperlink r:id="rId8" w:history="1">
        <w:r w:rsidR="0082632B">
          <w:rPr>
            <w:rStyle w:val="Hyperlink"/>
          </w:rPr>
          <w:t>http://www.morningadvertiser.co.uk/Product-innovations/Britvic-Lifting-Spirits-Awards</w:t>
        </w:r>
      </w:hyperlink>
      <w:r w:rsidR="008B2C83" w:rsidRPr="0082632B">
        <w:rPr>
          <w:rFonts w:cs="Arial"/>
          <w:color w:val="000000" w:themeColor="text1"/>
        </w:rPr>
        <w:t xml:space="preserve"> </w:t>
      </w:r>
    </w:p>
    <w:p w14:paraId="3A92E422" w14:textId="77777777" w:rsidR="005F2EDA" w:rsidRPr="000A4075" w:rsidRDefault="005F2EDA" w:rsidP="002A5082">
      <w:pPr>
        <w:autoSpaceDE w:val="0"/>
        <w:autoSpaceDN w:val="0"/>
        <w:adjustRightInd w:val="0"/>
        <w:spacing w:after="0"/>
        <w:jc w:val="both"/>
        <w:rPr>
          <w:rFonts w:cs="Arial"/>
          <w:color w:val="000000" w:themeColor="text1"/>
          <w:highlight w:val="yellow"/>
        </w:rPr>
      </w:pPr>
    </w:p>
    <w:p w14:paraId="3046CF42" w14:textId="182C1E84" w:rsidR="007A4241" w:rsidRPr="000A4075" w:rsidRDefault="007A4241" w:rsidP="002A5082">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0A4075">
        <w:rPr>
          <w:rFonts w:cs="Arial"/>
          <w:b/>
        </w:rPr>
        <w:t>The prize</w:t>
      </w:r>
      <w:r w:rsidR="00621600" w:rsidRPr="000A4075">
        <w:rPr>
          <w:rFonts w:cs="Arial"/>
        </w:rPr>
        <w:t>:</w:t>
      </w:r>
      <w:r w:rsidR="00003B58" w:rsidRPr="000A4075">
        <w:rPr>
          <w:rFonts w:cs="Arial"/>
        </w:rPr>
        <w:t xml:space="preserve"> </w:t>
      </w:r>
      <w:r w:rsidR="000A4075">
        <w:rPr>
          <w:rFonts w:cs="Arial"/>
        </w:rPr>
        <w:t xml:space="preserve">The overall winner will receive </w:t>
      </w:r>
      <w:r w:rsidR="000A4075" w:rsidRPr="000A4075">
        <w:rPr>
          <w:rFonts w:cs="Arial"/>
        </w:rPr>
        <w:t>50 x cases of Britvic Mixers</w:t>
      </w:r>
      <w:r w:rsidR="00187B80">
        <w:rPr>
          <w:rFonts w:cs="Arial"/>
        </w:rPr>
        <w:t xml:space="preserve">, including </w:t>
      </w:r>
      <w:r w:rsidR="00187B80">
        <w:rPr>
          <w:rFonts w:eastAsia="Times New Roman"/>
        </w:rPr>
        <w:t>Tonic, Low Cal Tonic, Tomato Cocktail, Bitter Lemon, Spicy Ginger Ale, Orange Juice</w:t>
      </w:r>
      <w:r w:rsidR="000A4075" w:rsidRPr="000A4075">
        <w:rPr>
          <w:rFonts w:cs="Arial"/>
        </w:rPr>
        <w:t xml:space="preserve"> </w:t>
      </w:r>
      <w:r w:rsidR="004A39DB">
        <w:rPr>
          <w:rFonts w:cs="Arial"/>
        </w:rPr>
        <w:t>and £1,000 donation to a community project of their choice</w:t>
      </w:r>
      <w:r w:rsidR="00C57911">
        <w:rPr>
          <w:rFonts w:cs="Arial"/>
        </w:rPr>
        <w:t xml:space="preserve">. Five runners up will win £200, and </w:t>
      </w:r>
      <w:r w:rsidR="00187B80">
        <w:rPr>
          <w:rFonts w:cs="Arial"/>
        </w:rPr>
        <w:t>20 x cases of</w:t>
      </w:r>
      <w:r w:rsidR="00C57911">
        <w:rPr>
          <w:rFonts w:cs="Arial"/>
        </w:rPr>
        <w:t xml:space="preserve"> Britvic</w:t>
      </w:r>
      <w:r w:rsidR="00187B80">
        <w:rPr>
          <w:rFonts w:cs="Arial"/>
        </w:rPr>
        <w:t xml:space="preserve"> </w:t>
      </w:r>
      <w:r w:rsidR="00187B80" w:rsidRPr="000A4075">
        <w:rPr>
          <w:rFonts w:cs="Arial"/>
        </w:rPr>
        <w:t>Mixers</w:t>
      </w:r>
      <w:r w:rsidR="00187B80">
        <w:rPr>
          <w:rFonts w:cs="Arial"/>
        </w:rPr>
        <w:t xml:space="preserve">, including </w:t>
      </w:r>
      <w:r w:rsidR="00187B80">
        <w:rPr>
          <w:rFonts w:eastAsia="Times New Roman"/>
        </w:rPr>
        <w:t xml:space="preserve">Tonic, Low Cal Tonic, Tomato Cocktail, Bitter Lemon, Spicy Ginger Ale, </w:t>
      </w:r>
      <w:proofErr w:type="gramStart"/>
      <w:r w:rsidR="00187B80">
        <w:rPr>
          <w:rFonts w:eastAsia="Times New Roman"/>
        </w:rPr>
        <w:t>Orange</w:t>
      </w:r>
      <w:proofErr w:type="gramEnd"/>
      <w:r w:rsidR="00187B80">
        <w:rPr>
          <w:rFonts w:eastAsia="Times New Roman"/>
        </w:rPr>
        <w:t xml:space="preserve"> Juice</w:t>
      </w:r>
      <w:r w:rsidR="00187B80">
        <w:rPr>
          <w:rFonts w:cs="Arial"/>
        </w:rPr>
        <w:t>.</w:t>
      </w:r>
    </w:p>
    <w:p w14:paraId="2789E7D3" w14:textId="77777777" w:rsidR="007A4241" w:rsidRPr="000A4075" w:rsidRDefault="007A4241" w:rsidP="002A5082">
      <w:pPr>
        <w:autoSpaceDE w:val="0"/>
        <w:autoSpaceDN w:val="0"/>
        <w:adjustRightInd w:val="0"/>
        <w:spacing w:after="0"/>
        <w:jc w:val="both"/>
        <w:rPr>
          <w:rFonts w:cs="Arial"/>
          <w:color w:val="000000" w:themeColor="text1"/>
          <w:highlight w:val="yellow"/>
        </w:rPr>
      </w:pPr>
    </w:p>
    <w:p w14:paraId="708F631D" w14:textId="5CBE6823" w:rsidR="007A4241" w:rsidRPr="000A4075" w:rsidRDefault="000A4075" w:rsidP="002A5082">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0A4075">
        <w:rPr>
          <w:rFonts w:cs="Arial"/>
          <w:b/>
        </w:rPr>
        <w:t>Competition</w:t>
      </w:r>
      <w:r w:rsidR="007A4241" w:rsidRPr="000A4075">
        <w:rPr>
          <w:rFonts w:cs="Arial"/>
          <w:b/>
        </w:rPr>
        <w:t xml:space="preserve"> Period: </w:t>
      </w:r>
      <w:r w:rsidRPr="000A4075">
        <w:rPr>
          <w:rFonts w:cs="Arial"/>
        </w:rPr>
        <w:t>The competition</w:t>
      </w:r>
      <w:r w:rsidR="007A4241" w:rsidRPr="000A4075">
        <w:rPr>
          <w:rFonts w:cs="Arial"/>
        </w:rPr>
        <w:t xml:space="preserve"> opens </w:t>
      </w:r>
      <w:r>
        <w:rPr>
          <w:rFonts w:cs="Arial"/>
        </w:rPr>
        <w:t xml:space="preserve">at 00:01 </w:t>
      </w:r>
      <w:r w:rsidRPr="00D44210">
        <w:rPr>
          <w:rFonts w:cs="Arial"/>
        </w:rPr>
        <w:t xml:space="preserve">on </w:t>
      </w:r>
      <w:r w:rsidR="00BB320D" w:rsidRPr="00D44210">
        <w:rPr>
          <w:rFonts w:cs="Arial"/>
        </w:rPr>
        <w:t>2</w:t>
      </w:r>
      <w:r w:rsidR="003F1319" w:rsidRPr="00D44210">
        <w:rPr>
          <w:rFonts w:cs="Arial"/>
        </w:rPr>
        <w:t>6</w:t>
      </w:r>
      <w:r w:rsidR="00BB320D" w:rsidRPr="00D44210">
        <w:rPr>
          <w:rFonts w:cs="Arial"/>
          <w:vertAlign w:val="superscript"/>
        </w:rPr>
        <w:t>th</w:t>
      </w:r>
      <w:r w:rsidRPr="00D44210">
        <w:rPr>
          <w:rFonts w:cs="Arial"/>
        </w:rPr>
        <w:t xml:space="preserve"> February 201</w:t>
      </w:r>
      <w:r w:rsidR="002914EE">
        <w:rPr>
          <w:rFonts w:cs="Arial"/>
        </w:rPr>
        <w:t>8</w:t>
      </w:r>
      <w:r w:rsidR="007A4241" w:rsidRPr="00D44210">
        <w:rPr>
          <w:rFonts w:cs="Arial"/>
        </w:rPr>
        <w:t xml:space="preserve"> </w:t>
      </w:r>
      <w:r w:rsidR="007A4241" w:rsidRPr="00D44210">
        <w:rPr>
          <w:rFonts w:cs="Arial"/>
          <w:color w:val="000000" w:themeColor="text1"/>
        </w:rPr>
        <w:t xml:space="preserve">and </w:t>
      </w:r>
      <w:r w:rsidRPr="00D44210">
        <w:rPr>
          <w:rFonts w:cs="Arial"/>
          <w:color w:val="000000" w:themeColor="text1"/>
        </w:rPr>
        <w:t>c</w:t>
      </w:r>
      <w:r w:rsidR="007A4241" w:rsidRPr="00D44210">
        <w:rPr>
          <w:rFonts w:cs="Arial"/>
          <w:color w:val="000000" w:themeColor="text1"/>
        </w:rPr>
        <w:t xml:space="preserve">loses </w:t>
      </w:r>
      <w:r w:rsidRPr="00D44210">
        <w:rPr>
          <w:rFonts w:cs="Arial"/>
          <w:color w:val="000000" w:themeColor="text1"/>
        </w:rPr>
        <w:t xml:space="preserve">at 23:59 </w:t>
      </w:r>
      <w:r w:rsidR="00BB320D" w:rsidRPr="00D44210">
        <w:rPr>
          <w:rFonts w:cs="Arial"/>
          <w:color w:val="000000" w:themeColor="text1"/>
        </w:rPr>
        <w:t xml:space="preserve">on </w:t>
      </w:r>
      <w:r w:rsidR="002301AC">
        <w:rPr>
          <w:rFonts w:cs="Arial"/>
          <w:color w:val="000000" w:themeColor="text1"/>
        </w:rPr>
        <w:t>13</w:t>
      </w:r>
      <w:r w:rsidR="002301AC" w:rsidRPr="002301AC">
        <w:rPr>
          <w:rFonts w:cs="Arial"/>
          <w:color w:val="000000" w:themeColor="text1"/>
          <w:vertAlign w:val="superscript"/>
        </w:rPr>
        <w:t>th</w:t>
      </w:r>
      <w:r w:rsidR="002301AC">
        <w:rPr>
          <w:rFonts w:cs="Arial"/>
          <w:color w:val="000000" w:themeColor="text1"/>
        </w:rPr>
        <w:t xml:space="preserve"> April</w:t>
      </w:r>
      <w:bookmarkStart w:id="0" w:name="_GoBack"/>
      <w:bookmarkEnd w:id="0"/>
      <w:r w:rsidR="003F1319" w:rsidRPr="00D44210">
        <w:rPr>
          <w:rFonts w:cs="Arial"/>
          <w:color w:val="000000" w:themeColor="text1"/>
        </w:rPr>
        <w:t xml:space="preserve"> 2018</w:t>
      </w:r>
      <w:r w:rsidR="007A4241" w:rsidRPr="00D44210">
        <w:rPr>
          <w:rFonts w:cs="Arial"/>
          <w:color w:val="000000" w:themeColor="text1"/>
        </w:rPr>
        <w:t>.</w:t>
      </w:r>
      <w:r w:rsidRPr="00D44210">
        <w:rPr>
          <w:rFonts w:cs="Arial"/>
          <w:color w:val="000000" w:themeColor="text1"/>
        </w:rPr>
        <w:t xml:space="preserve">  Entries received after this date will</w:t>
      </w:r>
      <w:r>
        <w:rPr>
          <w:rFonts w:cs="Arial"/>
          <w:color w:val="000000" w:themeColor="text1"/>
        </w:rPr>
        <w:t xml:space="preserve"> not be entered into the competition</w:t>
      </w:r>
      <w:r w:rsidR="007A4241" w:rsidRPr="000A4075">
        <w:rPr>
          <w:rFonts w:cs="Arial"/>
          <w:color w:val="000000" w:themeColor="text1"/>
        </w:rPr>
        <w:t xml:space="preserve"> </w:t>
      </w:r>
    </w:p>
    <w:p w14:paraId="47DA4B17" w14:textId="77777777" w:rsidR="00DB06D8" w:rsidRPr="000A4075" w:rsidRDefault="00DB06D8" w:rsidP="002A5082">
      <w:pPr>
        <w:autoSpaceDE w:val="0"/>
        <w:autoSpaceDN w:val="0"/>
        <w:adjustRightInd w:val="0"/>
        <w:spacing w:after="0"/>
        <w:jc w:val="both"/>
        <w:rPr>
          <w:rFonts w:cs="Arial"/>
          <w:color w:val="000000" w:themeColor="text1"/>
          <w:highlight w:val="yellow"/>
        </w:rPr>
      </w:pPr>
    </w:p>
    <w:p w14:paraId="1C7F9F6D" w14:textId="6F5B4D06" w:rsidR="004A39DB" w:rsidRDefault="004A39DB" w:rsidP="002A5082">
      <w:pPr>
        <w:pStyle w:val="ListParagraph"/>
        <w:numPr>
          <w:ilvl w:val="0"/>
          <w:numId w:val="1"/>
        </w:numPr>
        <w:autoSpaceDE w:val="0"/>
        <w:autoSpaceDN w:val="0"/>
        <w:adjustRightInd w:val="0"/>
        <w:spacing w:after="0"/>
        <w:ind w:left="360"/>
        <w:contextualSpacing w:val="0"/>
        <w:jc w:val="both"/>
        <w:rPr>
          <w:rFonts w:cs="Arial"/>
        </w:rPr>
      </w:pPr>
      <w:r w:rsidRPr="004A39DB">
        <w:rPr>
          <w:rFonts w:cs="Arial"/>
          <w:b/>
        </w:rPr>
        <w:t>Finalist Selection:</w:t>
      </w:r>
      <w:r>
        <w:rPr>
          <w:rFonts w:cs="Arial"/>
        </w:rPr>
        <w:t xml:space="preserve"> Entries will be </w:t>
      </w:r>
      <w:r w:rsidR="00EB18FB">
        <w:rPr>
          <w:rFonts w:cs="Arial"/>
        </w:rPr>
        <w:t xml:space="preserve">independently judged </w:t>
      </w:r>
      <w:r w:rsidR="00BF007C">
        <w:rPr>
          <w:rFonts w:cs="Arial"/>
        </w:rPr>
        <w:t xml:space="preserve">using a scoring scheme set out by the Morning Advertiser and </w:t>
      </w:r>
      <w:r>
        <w:rPr>
          <w:rFonts w:cs="Arial"/>
        </w:rPr>
        <w:t xml:space="preserve">based on </w:t>
      </w:r>
      <w:r w:rsidR="008B2C83">
        <w:rPr>
          <w:rFonts w:cs="Arial"/>
        </w:rPr>
        <w:t xml:space="preserve">a </w:t>
      </w:r>
      <w:r>
        <w:rPr>
          <w:rFonts w:cs="Arial"/>
        </w:rPr>
        <w:t xml:space="preserve">judging criteria </w:t>
      </w:r>
      <w:r w:rsidR="0004290B">
        <w:rPr>
          <w:rFonts w:cs="Arial"/>
        </w:rPr>
        <w:t>including</w:t>
      </w:r>
      <w:r w:rsidR="00BF007C">
        <w:rPr>
          <w:rFonts w:cs="Arial"/>
        </w:rPr>
        <w:t>, amongst other things,</w:t>
      </w:r>
      <w:r w:rsidR="0004290B">
        <w:rPr>
          <w:rFonts w:cs="Arial"/>
        </w:rPr>
        <w:t xml:space="preserve"> </w:t>
      </w:r>
      <w:r w:rsidR="00CE1EB3">
        <w:rPr>
          <w:rFonts w:cs="Arial"/>
        </w:rPr>
        <w:t xml:space="preserve">the extra services provided to the local community, </w:t>
      </w:r>
      <w:r w:rsidR="00BF007C">
        <w:rPr>
          <w:rFonts w:cs="Arial"/>
        </w:rPr>
        <w:t>how much money was raised or time was donated by the outlet, results of the community initiative and how it has benefi</w:t>
      </w:r>
      <w:r w:rsidR="006A41AA">
        <w:rPr>
          <w:rFonts w:cs="Arial"/>
        </w:rPr>
        <w:t>t</w:t>
      </w:r>
      <w:r w:rsidR="00BF007C">
        <w:rPr>
          <w:rFonts w:cs="Arial"/>
        </w:rPr>
        <w:t>ted people in the community</w:t>
      </w:r>
      <w:r w:rsidR="00F1218D">
        <w:rPr>
          <w:rFonts w:cs="Arial"/>
        </w:rPr>
        <w:t>. Only those licensees currently owning pubs in the UK are eligible</w:t>
      </w:r>
      <w:r>
        <w:rPr>
          <w:rFonts w:cs="Arial"/>
        </w:rPr>
        <w:t xml:space="preserve"> for the prize.  Successful entries </w:t>
      </w:r>
      <w:r>
        <w:rPr>
          <w:rFonts w:cs="Arial"/>
        </w:rPr>
        <w:lastRenderedPageBreak/>
        <w:t>will be notified by Morning Advertiser and contacted for further details</w:t>
      </w:r>
      <w:r w:rsidR="00710796">
        <w:rPr>
          <w:rFonts w:cs="Arial"/>
        </w:rPr>
        <w:t xml:space="preserve"> between 9</w:t>
      </w:r>
      <w:r w:rsidR="00710796" w:rsidRPr="00710796">
        <w:rPr>
          <w:rFonts w:cs="Arial"/>
          <w:vertAlign w:val="superscript"/>
        </w:rPr>
        <w:t>th</w:t>
      </w:r>
      <w:r w:rsidR="00710796">
        <w:rPr>
          <w:rFonts w:cs="Arial"/>
        </w:rPr>
        <w:t xml:space="preserve"> and 23</w:t>
      </w:r>
      <w:r w:rsidR="00710796" w:rsidRPr="00710796">
        <w:rPr>
          <w:rFonts w:cs="Arial"/>
          <w:vertAlign w:val="superscript"/>
        </w:rPr>
        <w:t>rd</w:t>
      </w:r>
      <w:r w:rsidR="00710796">
        <w:rPr>
          <w:rFonts w:cs="Arial"/>
        </w:rPr>
        <w:t xml:space="preserve"> April</w:t>
      </w:r>
      <w:r>
        <w:rPr>
          <w:rFonts w:cs="Arial"/>
        </w:rPr>
        <w:t>.  The shortlist</w:t>
      </w:r>
      <w:r w:rsidR="00DD24A1">
        <w:rPr>
          <w:rFonts w:cs="Arial"/>
        </w:rPr>
        <w:t xml:space="preserve"> (consisting of the top six entries)</w:t>
      </w:r>
      <w:r>
        <w:rPr>
          <w:rFonts w:cs="Arial"/>
        </w:rPr>
        <w:t xml:space="preserve"> will be interviewed by Morning Advertiser</w:t>
      </w:r>
      <w:r w:rsidR="009D74E3">
        <w:rPr>
          <w:rFonts w:cs="Arial"/>
        </w:rPr>
        <w:t xml:space="preserve"> </w:t>
      </w:r>
      <w:r>
        <w:rPr>
          <w:rFonts w:cs="Arial"/>
        </w:rPr>
        <w:t>and Britvic</w:t>
      </w:r>
      <w:r w:rsidR="009D74E3">
        <w:rPr>
          <w:rFonts w:cs="Arial"/>
        </w:rPr>
        <w:t xml:space="preserve">, via </w:t>
      </w:r>
      <w:r w:rsidR="00DD24A1">
        <w:rPr>
          <w:rFonts w:cs="Arial"/>
        </w:rPr>
        <w:t>telephone</w:t>
      </w:r>
      <w:r>
        <w:rPr>
          <w:rFonts w:cs="Arial"/>
        </w:rPr>
        <w:t xml:space="preserve"> to deci</w:t>
      </w:r>
      <w:r w:rsidRPr="00D44210">
        <w:rPr>
          <w:rFonts w:cs="Arial"/>
        </w:rPr>
        <w:t xml:space="preserve">de the </w:t>
      </w:r>
      <w:r w:rsidR="00DD24A1">
        <w:rPr>
          <w:rFonts w:cs="Arial"/>
        </w:rPr>
        <w:t>winner</w:t>
      </w:r>
      <w:r w:rsidR="00710796">
        <w:rPr>
          <w:rFonts w:cs="Arial"/>
        </w:rPr>
        <w:t>, between 23</w:t>
      </w:r>
      <w:r w:rsidR="00710796" w:rsidRPr="00710796">
        <w:rPr>
          <w:rFonts w:cs="Arial"/>
          <w:vertAlign w:val="superscript"/>
        </w:rPr>
        <w:t>rd</w:t>
      </w:r>
      <w:r w:rsidR="00710796">
        <w:rPr>
          <w:rFonts w:cs="Arial"/>
        </w:rPr>
        <w:t xml:space="preserve"> April and 28</w:t>
      </w:r>
      <w:r w:rsidR="00710796" w:rsidRPr="00710796">
        <w:rPr>
          <w:rFonts w:cs="Arial"/>
          <w:vertAlign w:val="superscript"/>
        </w:rPr>
        <w:t>th</w:t>
      </w:r>
      <w:r w:rsidR="00710796">
        <w:rPr>
          <w:rFonts w:cs="Arial"/>
        </w:rPr>
        <w:t xml:space="preserve"> May</w:t>
      </w:r>
      <w:r w:rsidR="00DE6400">
        <w:rPr>
          <w:rFonts w:cs="Arial"/>
        </w:rPr>
        <w:t>.</w:t>
      </w:r>
      <w:r>
        <w:rPr>
          <w:rFonts w:cs="Arial"/>
        </w:rPr>
        <w:t xml:space="preserve"> </w:t>
      </w:r>
    </w:p>
    <w:p w14:paraId="6713EBEA" w14:textId="77777777" w:rsidR="004A39DB" w:rsidRPr="004A39DB" w:rsidRDefault="004A39DB" w:rsidP="002A5082">
      <w:pPr>
        <w:pStyle w:val="ListParagraph"/>
        <w:autoSpaceDE w:val="0"/>
        <w:autoSpaceDN w:val="0"/>
        <w:adjustRightInd w:val="0"/>
        <w:spacing w:after="0"/>
        <w:ind w:left="360"/>
        <w:contextualSpacing w:val="0"/>
        <w:jc w:val="both"/>
        <w:rPr>
          <w:rFonts w:cs="Arial"/>
        </w:rPr>
      </w:pPr>
    </w:p>
    <w:p w14:paraId="024E6F9D" w14:textId="2C2980CC" w:rsidR="007A4241" w:rsidRPr="004A39DB" w:rsidRDefault="007A4241" w:rsidP="002A5082">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4A39DB">
        <w:rPr>
          <w:rFonts w:cs="Arial"/>
          <w:b/>
          <w:color w:val="000000" w:themeColor="text1"/>
        </w:rPr>
        <w:t xml:space="preserve">Winner </w:t>
      </w:r>
      <w:r w:rsidR="004A39DB">
        <w:rPr>
          <w:rFonts w:cs="Arial"/>
          <w:b/>
          <w:color w:val="000000" w:themeColor="text1"/>
        </w:rPr>
        <w:t xml:space="preserve">&amp; Finalist </w:t>
      </w:r>
      <w:r w:rsidRPr="004A39DB">
        <w:rPr>
          <w:rFonts w:cs="Arial"/>
          <w:b/>
          <w:color w:val="000000" w:themeColor="text1"/>
        </w:rPr>
        <w:t xml:space="preserve">Notification: </w:t>
      </w:r>
      <w:r w:rsidR="004A39DB" w:rsidRPr="00D44210">
        <w:rPr>
          <w:rFonts w:cs="Arial"/>
          <w:color w:val="000000" w:themeColor="text1"/>
        </w:rPr>
        <w:t xml:space="preserve">The </w:t>
      </w:r>
      <w:r w:rsidR="00997841" w:rsidRPr="00D44210">
        <w:rPr>
          <w:rFonts w:cs="Arial"/>
          <w:color w:val="000000" w:themeColor="text1"/>
        </w:rPr>
        <w:t>six</w:t>
      </w:r>
      <w:r w:rsidR="004A39DB">
        <w:rPr>
          <w:rFonts w:cs="Arial"/>
          <w:color w:val="000000" w:themeColor="text1"/>
        </w:rPr>
        <w:t xml:space="preserve"> finalists</w:t>
      </w:r>
      <w:r w:rsidRPr="004A39DB">
        <w:rPr>
          <w:rFonts w:cs="Arial"/>
          <w:color w:val="000000" w:themeColor="text1"/>
        </w:rPr>
        <w:t xml:space="preserve"> will be notified via </w:t>
      </w:r>
      <w:r w:rsidR="00EB18FB">
        <w:rPr>
          <w:rFonts w:cs="Arial"/>
          <w:color w:val="000000" w:themeColor="text1"/>
        </w:rPr>
        <w:t xml:space="preserve">the </w:t>
      </w:r>
      <w:r w:rsidR="00DB06D8" w:rsidRPr="004A39DB">
        <w:rPr>
          <w:rFonts w:cs="Arial"/>
          <w:color w:val="000000" w:themeColor="text1"/>
        </w:rPr>
        <w:t>telephone</w:t>
      </w:r>
      <w:r w:rsidR="004A39DB">
        <w:rPr>
          <w:rFonts w:cs="Arial"/>
          <w:color w:val="000000" w:themeColor="text1"/>
        </w:rPr>
        <w:t xml:space="preserve"> by Morning Advertiser</w:t>
      </w:r>
      <w:r w:rsidR="00DB06D8" w:rsidRPr="004A39DB">
        <w:rPr>
          <w:rFonts w:cs="Arial"/>
          <w:color w:val="000000" w:themeColor="text1"/>
        </w:rPr>
        <w:t xml:space="preserve"> using </w:t>
      </w:r>
      <w:r w:rsidRPr="004A39DB">
        <w:rPr>
          <w:rFonts w:cs="Arial"/>
          <w:color w:val="000000" w:themeColor="text1"/>
        </w:rPr>
        <w:t xml:space="preserve">the </w:t>
      </w:r>
      <w:r w:rsidR="00003B58" w:rsidRPr="004A39DB">
        <w:rPr>
          <w:rFonts w:cs="Arial"/>
          <w:color w:val="000000" w:themeColor="text1"/>
        </w:rPr>
        <w:t xml:space="preserve">details </w:t>
      </w:r>
      <w:r w:rsidR="00DB06D8" w:rsidRPr="004A39DB">
        <w:rPr>
          <w:rFonts w:cs="Arial"/>
          <w:color w:val="000000" w:themeColor="text1"/>
        </w:rPr>
        <w:t xml:space="preserve">provided when </w:t>
      </w:r>
      <w:r w:rsidRPr="004A39DB">
        <w:rPr>
          <w:rFonts w:cs="Arial"/>
          <w:color w:val="000000" w:themeColor="text1"/>
        </w:rPr>
        <w:t>enter</w:t>
      </w:r>
      <w:r w:rsidR="00DB06D8" w:rsidRPr="004A39DB">
        <w:rPr>
          <w:rFonts w:cs="Arial"/>
          <w:color w:val="000000" w:themeColor="text1"/>
        </w:rPr>
        <w:t>ing</w:t>
      </w:r>
      <w:r w:rsidRPr="004A39DB">
        <w:rPr>
          <w:rFonts w:cs="Arial"/>
          <w:color w:val="000000" w:themeColor="text1"/>
        </w:rPr>
        <w:t xml:space="preserve"> the promotion within </w:t>
      </w:r>
      <w:r w:rsidR="004A39DB" w:rsidRPr="004A39DB">
        <w:rPr>
          <w:rFonts w:cs="Arial"/>
          <w:color w:val="000000" w:themeColor="text1"/>
        </w:rPr>
        <w:t>five working</w:t>
      </w:r>
      <w:r w:rsidRPr="004A39DB">
        <w:rPr>
          <w:rFonts w:cs="Arial"/>
          <w:color w:val="000000" w:themeColor="text1"/>
        </w:rPr>
        <w:t xml:space="preserve"> days o</w:t>
      </w:r>
      <w:r w:rsidR="004A39DB">
        <w:rPr>
          <w:rFonts w:cs="Arial"/>
          <w:color w:val="000000" w:themeColor="text1"/>
        </w:rPr>
        <w:t>f a decision being made</w:t>
      </w:r>
      <w:r w:rsidR="00DE6400">
        <w:rPr>
          <w:rFonts w:cs="Arial"/>
          <w:color w:val="000000" w:themeColor="text1"/>
        </w:rPr>
        <w:t>.</w:t>
      </w:r>
    </w:p>
    <w:p w14:paraId="161C9A54" w14:textId="77777777" w:rsidR="007A4241" w:rsidRPr="000A4075" w:rsidRDefault="007A4241" w:rsidP="002A5082">
      <w:pPr>
        <w:autoSpaceDE w:val="0"/>
        <w:autoSpaceDN w:val="0"/>
        <w:adjustRightInd w:val="0"/>
        <w:spacing w:after="0"/>
        <w:jc w:val="both"/>
        <w:rPr>
          <w:rFonts w:cs="Arial"/>
          <w:color w:val="000000" w:themeColor="text1"/>
          <w:highlight w:val="yellow"/>
        </w:rPr>
      </w:pPr>
    </w:p>
    <w:p w14:paraId="62593626" w14:textId="3ECBF1A9" w:rsidR="007A4241" w:rsidRPr="004A39DB" w:rsidRDefault="007A4241" w:rsidP="002A5082">
      <w:pPr>
        <w:numPr>
          <w:ilvl w:val="0"/>
          <w:numId w:val="1"/>
        </w:numPr>
        <w:spacing w:after="0"/>
        <w:ind w:left="360"/>
        <w:jc w:val="both"/>
        <w:rPr>
          <w:rFonts w:cs="Arial"/>
        </w:rPr>
      </w:pPr>
      <w:r w:rsidRPr="004A39DB">
        <w:rPr>
          <w:rFonts w:cs="Arial"/>
          <w:b/>
        </w:rPr>
        <w:t>Winner Claim:</w:t>
      </w:r>
      <w:r w:rsidRPr="004A39DB">
        <w:rPr>
          <w:rFonts w:cs="Arial"/>
        </w:rPr>
        <w:t xml:space="preserve"> </w:t>
      </w:r>
      <w:r w:rsidR="00997841" w:rsidRPr="00D44210">
        <w:rPr>
          <w:rFonts w:cs="Arial"/>
        </w:rPr>
        <w:t>Six</w:t>
      </w:r>
      <w:r w:rsidR="004A39DB">
        <w:rPr>
          <w:rFonts w:cs="Arial"/>
        </w:rPr>
        <w:t xml:space="preserve"> finalists, accompanied by a guest</w:t>
      </w:r>
      <w:r w:rsidR="00C73CE9">
        <w:rPr>
          <w:rFonts w:cs="Arial"/>
        </w:rPr>
        <w:t xml:space="preserve"> age</w:t>
      </w:r>
      <w:r w:rsidR="00997841">
        <w:rPr>
          <w:rFonts w:cs="Arial"/>
        </w:rPr>
        <w:t>d</w:t>
      </w:r>
      <w:r w:rsidR="00C73CE9">
        <w:rPr>
          <w:rFonts w:cs="Arial"/>
        </w:rPr>
        <w:t xml:space="preserve"> 18 years or over</w:t>
      </w:r>
      <w:r w:rsidR="004A39DB">
        <w:rPr>
          <w:rFonts w:cs="Arial"/>
        </w:rPr>
        <w:t>,</w:t>
      </w:r>
      <w:r w:rsidRPr="004A39DB">
        <w:rPr>
          <w:rFonts w:cs="Arial"/>
        </w:rPr>
        <w:t xml:space="preserve"> </w:t>
      </w:r>
      <w:r w:rsidR="004A39DB" w:rsidRPr="004A39DB">
        <w:rPr>
          <w:rFonts w:cs="Arial"/>
        </w:rPr>
        <w:t>will be invited to attend the Britvic Lifting</w:t>
      </w:r>
      <w:r w:rsidR="00997841">
        <w:rPr>
          <w:rFonts w:cs="Arial"/>
        </w:rPr>
        <w:t xml:space="preserve"> Spirits Awards Ceremony in June</w:t>
      </w:r>
      <w:r w:rsidR="004A39DB" w:rsidRPr="004A39DB">
        <w:rPr>
          <w:rFonts w:cs="Arial"/>
        </w:rPr>
        <w:t xml:space="preserve"> in London</w:t>
      </w:r>
      <w:r w:rsidR="004A39DB">
        <w:rPr>
          <w:rFonts w:cs="Arial"/>
        </w:rPr>
        <w:t>.  The winner, or their chosen representative, will be required to attend</w:t>
      </w:r>
      <w:r w:rsidR="004A39DB" w:rsidRPr="004A39DB">
        <w:rPr>
          <w:rFonts w:cs="Arial"/>
        </w:rPr>
        <w:t xml:space="preserve"> to accept </w:t>
      </w:r>
      <w:r w:rsidRPr="004A39DB">
        <w:rPr>
          <w:rFonts w:cs="Arial"/>
        </w:rPr>
        <w:t>their prize, otherwise the Promoter reserves the right to reallocate the prize with no liability.</w:t>
      </w:r>
      <w:r w:rsidR="00BF007C">
        <w:rPr>
          <w:rFonts w:cs="Arial"/>
        </w:rPr>
        <w:t xml:space="preserve">  All travel and accommodation costs within reason will be covered for the winner and their guest.</w:t>
      </w:r>
    </w:p>
    <w:p w14:paraId="137F320A" w14:textId="77777777" w:rsidR="007A4241" w:rsidRPr="000A4075" w:rsidRDefault="007A4241" w:rsidP="002A5082">
      <w:pPr>
        <w:spacing w:after="0"/>
        <w:jc w:val="both"/>
        <w:rPr>
          <w:rFonts w:cs="Arial"/>
          <w:highlight w:val="yellow"/>
        </w:rPr>
      </w:pPr>
    </w:p>
    <w:p w14:paraId="11AF6222" w14:textId="36637455" w:rsidR="007A4EB0"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Please allow 2</w:t>
      </w:r>
      <w:r w:rsidR="00115A11" w:rsidRPr="002A5082">
        <w:rPr>
          <w:rFonts w:asciiTheme="minorHAnsi" w:hAnsiTheme="minorHAnsi" w:cs="Arial"/>
          <w:color w:val="333333"/>
          <w:sz w:val="22"/>
          <w:szCs w:val="22"/>
        </w:rPr>
        <w:t>0</w:t>
      </w:r>
      <w:r w:rsidRPr="002A5082">
        <w:rPr>
          <w:rFonts w:asciiTheme="minorHAnsi" w:hAnsiTheme="minorHAnsi" w:cs="Arial"/>
          <w:color w:val="333333"/>
          <w:sz w:val="22"/>
          <w:szCs w:val="22"/>
        </w:rPr>
        <w:t xml:space="preserve"> days from valid acceptance for delivery of the prize. </w:t>
      </w:r>
      <w:r w:rsidRPr="00C73CE9">
        <w:rPr>
          <w:rFonts w:asciiTheme="minorHAnsi" w:hAnsiTheme="minorHAnsi" w:cs="Arial"/>
          <w:color w:val="333333"/>
          <w:sz w:val="22"/>
          <w:szCs w:val="22"/>
        </w:rPr>
        <w:t>Prizes will be delivered via registered post</w:t>
      </w:r>
      <w:r w:rsidR="00DE6400">
        <w:rPr>
          <w:rFonts w:asciiTheme="minorHAnsi" w:hAnsiTheme="minorHAnsi" w:cs="Arial"/>
          <w:color w:val="333333"/>
          <w:sz w:val="22"/>
          <w:szCs w:val="22"/>
        </w:rPr>
        <w:t xml:space="preserve"> to the address provided when entering the promotion</w:t>
      </w:r>
      <w:r w:rsidRPr="002A5082">
        <w:rPr>
          <w:rFonts w:asciiTheme="minorHAnsi" w:hAnsiTheme="minorHAnsi" w:cs="Arial"/>
          <w:color w:val="333333"/>
          <w:sz w:val="22"/>
          <w:szCs w:val="22"/>
        </w:rPr>
        <w:t xml:space="preserve">. A signature will be required to acknowledge delivery. </w:t>
      </w:r>
    </w:p>
    <w:p w14:paraId="1054642F" w14:textId="77777777" w:rsidR="004A39DB" w:rsidRPr="002A5082" w:rsidRDefault="004A39DB" w:rsidP="002A5082">
      <w:pPr>
        <w:pStyle w:val="NormalWeb"/>
        <w:shd w:val="clear" w:color="auto" w:fill="FFFFFF"/>
        <w:spacing w:before="0" w:beforeAutospacing="0" w:after="0" w:afterAutospacing="0" w:line="276" w:lineRule="auto"/>
        <w:ind w:left="360"/>
        <w:jc w:val="both"/>
        <w:rPr>
          <w:rFonts w:asciiTheme="minorHAnsi" w:hAnsiTheme="minorHAnsi" w:cs="Arial"/>
          <w:color w:val="333333"/>
          <w:sz w:val="22"/>
          <w:szCs w:val="22"/>
        </w:rPr>
      </w:pPr>
    </w:p>
    <w:p w14:paraId="10940A89"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 xml:space="preserve">The Promoter </w:t>
      </w:r>
      <w:r w:rsidR="007A4EB0" w:rsidRPr="002A5082">
        <w:rPr>
          <w:rFonts w:asciiTheme="minorHAnsi" w:hAnsiTheme="minorHAnsi" w:cs="Arial"/>
          <w:color w:val="333333"/>
          <w:sz w:val="22"/>
          <w:szCs w:val="22"/>
        </w:rPr>
        <w:t>accepts no responsibility</w:t>
      </w:r>
      <w:r w:rsidRPr="002A5082">
        <w:rPr>
          <w:rFonts w:asciiTheme="minorHAnsi" w:hAnsiTheme="minorHAnsi" w:cs="Arial"/>
          <w:color w:val="333333"/>
          <w:sz w:val="22"/>
          <w:szCs w:val="22"/>
        </w:rPr>
        <w:t xml:space="preserve"> for </w:t>
      </w:r>
      <w:r w:rsidR="007A4EB0" w:rsidRPr="002A5082">
        <w:rPr>
          <w:rFonts w:asciiTheme="minorHAnsi" w:hAnsiTheme="minorHAnsi" w:cs="Arial"/>
          <w:color w:val="333333"/>
          <w:sz w:val="22"/>
          <w:szCs w:val="22"/>
        </w:rPr>
        <w:t xml:space="preserve">entries or </w:t>
      </w:r>
      <w:r w:rsidRPr="002A5082">
        <w:rPr>
          <w:rFonts w:asciiTheme="minorHAnsi" w:hAnsiTheme="minorHAnsi" w:cs="Arial"/>
          <w:color w:val="333333"/>
          <w:sz w:val="22"/>
          <w:szCs w:val="22"/>
        </w:rPr>
        <w:t>prizes lost, damaged or stolen in the post.</w:t>
      </w:r>
    </w:p>
    <w:p w14:paraId="1A64EABC"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2C8DF448" w14:textId="77777777" w:rsidR="00C9018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If any prizes are undelivered due to inaccurate details the Promoter reserves the right to withdraw and reallocate the prize entitlement with no liability.</w:t>
      </w:r>
    </w:p>
    <w:p w14:paraId="5CE13AA8" w14:textId="77777777" w:rsidR="00C90181" w:rsidRPr="000A4075" w:rsidRDefault="00C90181" w:rsidP="002A5082">
      <w:pPr>
        <w:pStyle w:val="NormalWeb"/>
        <w:shd w:val="clear" w:color="auto" w:fill="FFFFFF"/>
        <w:spacing w:before="0" w:beforeAutospacing="0" w:after="0" w:afterAutospacing="0" w:line="276" w:lineRule="auto"/>
        <w:ind w:left="360"/>
        <w:jc w:val="both"/>
        <w:rPr>
          <w:rFonts w:asciiTheme="minorHAnsi" w:hAnsiTheme="minorHAnsi" w:cs="Arial"/>
          <w:color w:val="333333"/>
          <w:sz w:val="22"/>
          <w:szCs w:val="22"/>
          <w:highlight w:val="yellow"/>
        </w:rPr>
      </w:pPr>
    </w:p>
    <w:p w14:paraId="47942A54"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It is the responsibility of the entrant to provide their correct, up-to-date details when entering the promotion and/or confirming acceptance of the prize in order for their prize to be processed. The Promoter cannot be held responsible for winners failing to supply accurate information which affects prize acceptance or delivery of their prize.</w:t>
      </w:r>
    </w:p>
    <w:p w14:paraId="1A28B68E"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63C1EF33" w14:textId="10FBA58D" w:rsidR="00115A11" w:rsidRDefault="007A4241" w:rsidP="00997841">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 xml:space="preserve">The name and county of each of the winners will be available by sending an SAE </w:t>
      </w:r>
      <w:r w:rsidR="0082632B">
        <w:rPr>
          <w:rFonts w:asciiTheme="minorHAnsi" w:hAnsiTheme="minorHAnsi" w:cs="Arial"/>
          <w:color w:val="333333"/>
          <w:sz w:val="22"/>
          <w:szCs w:val="22"/>
        </w:rPr>
        <w:t xml:space="preserve">to Lifting Spirits Awards, Morning Advertiser, William Reed Business Media, Broadfield Park, Crawley, </w:t>
      </w:r>
      <w:proofErr w:type="gramStart"/>
      <w:r w:rsidR="0082632B">
        <w:rPr>
          <w:rFonts w:asciiTheme="minorHAnsi" w:hAnsiTheme="minorHAnsi" w:cs="Arial"/>
          <w:color w:val="333333"/>
          <w:sz w:val="22"/>
          <w:szCs w:val="22"/>
        </w:rPr>
        <w:t>West</w:t>
      </w:r>
      <w:proofErr w:type="gramEnd"/>
      <w:r w:rsidR="0082632B">
        <w:rPr>
          <w:rFonts w:asciiTheme="minorHAnsi" w:hAnsiTheme="minorHAnsi" w:cs="Arial"/>
          <w:color w:val="333333"/>
          <w:sz w:val="22"/>
          <w:szCs w:val="22"/>
        </w:rPr>
        <w:t xml:space="preserve"> Sussex. RH11 9RT</w:t>
      </w:r>
    </w:p>
    <w:p w14:paraId="210ABE0F" w14:textId="4ABDBC92" w:rsidR="00997841" w:rsidRPr="00997841" w:rsidRDefault="00997841" w:rsidP="00997841">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22025ABC"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eastAsia="Times New Roman" w:hAnsiTheme="minorHAnsi" w:cs="Arial"/>
          <w:sz w:val="22"/>
          <w:szCs w:val="22"/>
          <w:lang w:eastAsia="en-GB"/>
        </w:rPr>
        <w:t xml:space="preserve">All prizes are non-transferable and non-refundable. No cash alternatives. In exceptional circumstances the Promoter reserves the right to substitute the prizes with one(s) of an equivalent value should the prizes become unavailable for any reason. If any winner is not able for whatever reason to accept his or her prize, then the Promoter reserves the right to award that prize to another participant. Resale of the prize is strictly prohibited. </w:t>
      </w:r>
    </w:p>
    <w:p w14:paraId="4F5FA4A7"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233C8A03"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Incomplete, illegal, misdirected or late entries will not be accepted. Proof of sending will not be accepted as proof of delivery or receipt. The Promoter takes no responsibility for entries that are delayed, incomplete or lost due to technical reasons or otherwise.</w:t>
      </w:r>
    </w:p>
    <w:p w14:paraId="64876BC8" w14:textId="77777777" w:rsidR="007A4241" w:rsidRPr="000A4075"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highlight w:val="yellow"/>
        </w:rPr>
      </w:pPr>
    </w:p>
    <w:p w14:paraId="3A3EB791"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lastRenderedPageBreak/>
        <w:t>Bulk entries made from trade, consumer groups or third parties will not be accepted. Incomplete or illegible entries or via third parties or syndicates, entries by macros or other automated means and entries which do not satisfy the requirements of these terms and conditions in full will be disqualified. If it becomes apparent that a participant is using a computer(s) or multiple aliases to circumvent this condition by, for example, the use of 'script', 'brute force', masking their identity by manipulating IP addresses, using identities other than their own or any other automated means in order to increase that participant's entries into the Promotion in a way that is not consistent with the spirit of the Promotion, that person's entries will be disqualified and any prize award will be void.</w:t>
      </w:r>
    </w:p>
    <w:p w14:paraId="1314FC56" w14:textId="77777777" w:rsidR="007A4241" w:rsidRPr="000A4075"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highlight w:val="yellow"/>
        </w:rPr>
      </w:pPr>
    </w:p>
    <w:p w14:paraId="27212DBC"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Entry into the Promotion is at the entrant's sole risk. To the extent permitted by law, the Promoter does not accept any responsibility for any damage, loss, liabilities, injury, costs, expenses or claims (whether in contract, tort or otherwise) suffered by entrants or any third parties arising out of or in connection with the Promotion and/or accepting a prize. The Promoter further disclaims liability for any injury or damage to entrants or any other person relating to or resulting from participation with this Promotion save that nothing in these terms and conditions shall act to limit or exclude the Promoter's liability resulting from its negligence or fraud.</w:t>
      </w:r>
    </w:p>
    <w:p w14:paraId="3EE44B81"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57317545"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If for any reason, the Promotion is not capable of running as planned for reasons (including but not limited to tampering, unauthorized intervention, fraud, technical failures or any other causes beyond the control of the Promoter which corrupt or affect the administration, security, fairness, integrity or proper conduct of this Promotion), the Promoter reserves the right (subject to any written directions given under applicable law) to disqualify any individual who tampers with the entry process and to cancel, terminate, modify or suspend the Promotion.</w:t>
      </w:r>
    </w:p>
    <w:p w14:paraId="1F6CB701"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28B55A29"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If an act, omission, event or circumstance occurs which are beyond the reasonable control of the Promoter and which prevents the Promoter from complying with these terms and conditions the Promoter will not be liable for any failure to perform or delay in performing its obligation.</w:t>
      </w:r>
    </w:p>
    <w:p w14:paraId="5050A498"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40C742EB"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The Promoter reserves the right, at its sole discretion, to eliminate or disqualify any entries or entrants that it regards as being in breach of these terms and conditions or the spirit of the Promotion.</w:t>
      </w:r>
    </w:p>
    <w:p w14:paraId="375F1A32"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567CCE6C"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The Promoter accepts no responsibility for system errors or other issues that may result in disruption to, lost, delayed or not received entries, winner notifications or prizes. The Promoter or its agencies will not be responsible for the non-inclusion of entries as a result of technical</w:t>
      </w:r>
      <w:r w:rsidR="00B25A97" w:rsidRPr="002A5082">
        <w:rPr>
          <w:rFonts w:asciiTheme="minorHAnsi" w:hAnsiTheme="minorHAnsi" w:cs="Arial"/>
          <w:color w:val="333333"/>
          <w:sz w:val="22"/>
          <w:szCs w:val="22"/>
        </w:rPr>
        <w:t xml:space="preserve"> or postal</w:t>
      </w:r>
      <w:r w:rsidRPr="002A5082">
        <w:rPr>
          <w:rFonts w:asciiTheme="minorHAnsi" w:hAnsiTheme="minorHAnsi" w:cs="Arial"/>
          <w:color w:val="333333"/>
          <w:sz w:val="22"/>
          <w:szCs w:val="22"/>
        </w:rPr>
        <w:t xml:space="preserve"> failures or otherwise, including any such failure which is within the control of The Promoter or its agencies.</w:t>
      </w:r>
    </w:p>
    <w:p w14:paraId="0D07F269"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04EB4C36" w14:textId="77777777" w:rsidR="006A54F7" w:rsidRPr="002A5082" w:rsidRDefault="002A5082"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 xml:space="preserve">All entrants </w:t>
      </w:r>
      <w:r w:rsidR="007A4241" w:rsidRPr="002A5082">
        <w:rPr>
          <w:rFonts w:asciiTheme="minorHAnsi" w:hAnsiTheme="minorHAnsi" w:cs="Arial"/>
          <w:color w:val="333333"/>
          <w:sz w:val="22"/>
          <w:szCs w:val="22"/>
        </w:rPr>
        <w:t>agree to their name and photograph being used for promotional purposes and/or to take part in reasonable unpaid publicity for the purposes of this Promotion.</w:t>
      </w:r>
    </w:p>
    <w:p w14:paraId="51D77195" w14:textId="77777777" w:rsidR="006A54F7" w:rsidRPr="002A5082" w:rsidRDefault="006A54F7" w:rsidP="002A5082">
      <w:pPr>
        <w:pStyle w:val="ListParagraph"/>
        <w:jc w:val="both"/>
        <w:rPr>
          <w:rFonts w:cs="Arial"/>
          <w:color w:val="333333"/>
        </w:rPr>
      </w:pPr>
    </w:p>
    <w:p w14:paraId="512D4349"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lastRenderedPageBreak/>
        <w:t xml:space="preserve">Data Privacy: Entrants' personal data will be used </w:t>
      </w:r>
      <w:r w:rsidR="00DB06D8" w:rsidRPr="002A5082">
        <w:rPr>
          <w:rFonts w:asciiTheme="minorHAnsi" w:hAnsiTheme="minorHAnsi" w:cs="Arial"/>
          <w:color w:val="333333"/>
          <w:sz w:val="22"/>
          <w:szCs w:val="22"/>
        </w:rPr>
        <w:t xml:space="preserve">for the purposes of administering the promotion only </w:t>
      </w:r>
      <w:r w:rsidRPr="002A5082">
        <w:rPr>
          <w:rFonts w:asciiTheme="minorHAnsi" w:hAnsiTheme="minorHAnsi" w:cs="Arial"/>
          <w:color w:val="333333"/>
          <w:sz w:val="22"/>
          <w:szCs w:val="22"/>
        </w:rPr>
        <w:t xml:space="preserve">and will be held in accordance with the Promoter's Privacy Policy, which is available here: </w:t>
      </w:r>
      <w:hyperlink r:id="rId9" w:history="1">
        <w:r w:rsidR="006A54F7" w:rsidRPr="002A5082">
          <w:rPr>
            <w:rStyle w:val="Hyperlink"/>
            <w:rFonts w:asciiTheme="minorHAnsi" w:hAnsiTheme="minorHAnsi" w:cs="Arial"/>
            <w:sz w:val="22"/>
            <w:szCs w:val="22"/>
          </w:rPr>
          <w:t>http://www.britvic.co.uk/en/Privacy-Policy.aspx</w:t>
        </w:r>
      </w:hyperlink>
      <w:r w:rsidR="006A54F7" w:rsidRPr="002A5082">
        <w:rPr>
          <w:rFonts w:asciiTheme="minorHAnsi" w:hAnsiTheme="minorHAnsi" w:cs="Arial"/>
          <w:color w:val="333333"/>
          <w:sz w:val="22"/>
          <w:szCs w:val="22"/>
        </w:rPr>
        <w:t xml:space="preserve"> </w:t>
      </w:r>
    </w:p>
    <w:p w14:paraId="507B1F69" w14:textId="77777777" w:rsidR="007A4241" w:rsidRPr="002A5082" w:rsidRDefault="007A4241" w:rsidP="002A5082">
      <w:pPr>
        <w:jc w:val="both"/>
        <w:rPr>
          <w:rFonts w:cs="Arial"/>
          <w:color w:val="333333"/>
        </w:rPr>
      </w:pPr>
    </w:p>
    <w:p w14:paraId="1E70DB75"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The decisions of the Promoter are final and binding in all matters relating to the Promotion and no correspondence will be entered into.</w:t>
      </w:r>
    </w:p>
    <w:p w14:paraId="6A9FE8F3"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13B89D21" w14:textId="77777777" w:rsidR="00614B6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The Promotion and thes</w:t>
      </w:r>
      <w:r w:rsidR="003A66FE" w:rsidRPr="002A5082">
        <w:rPr>
          <w:rFonts w:asciiTheme="minorHAnsi" w:hAnsiTheme="minorHAnsi" w:cs="Arial"/>
          <w:color w:val="333333"/>
          <w:sz w:val="22"/>
          <w:szCs w:val="22"/>
        </w:rPr>
        <w:t xml:space="preserve">e terms and conditions, and any </w:t>
      </w:r>
      <w:r w:rsidRPr="002A5082">
        <w:rPr>
          <w:rFonts w:asciiTheme="minorHAnsi" w:hAnsiTheme="minorHAnsi" w:cs="Arial"/>
          <w:color w:val="333333"/>
          <w:sz w:val="22"/>
          <w:szCs w:val="22"/>
        </w:rPr>
        <w:t>disputes arising therefrom, shall be subject to English law and the exclusive jurisdiction of the English and Welsh Courts.</w:t>
      </w:r>
    </w:p>
    <w:sectPr w:rsidR="00614B61" w:rsidRPr="002A5082" w:rsidSect="004A39DB">
      <w:headerReference w:type="default" r:id="rId10"/>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0C17" w14:textId="77777777" w:rsidR="009E3274" w:rsidRDefault="009E3274" w:rsidP="007A68B9">
      <w:pPr>
        <w:spacing w:after="0" w:line="240" w:lineRule="auto"/>
      </w:pPr>
      <w:r>
        <w:separator/>
      </w:r>
    </w:p>
  </w:endnote>
  <w:endnote w:type="continuationSeparator" w:id="0">
    <w:p w14:paraId="1D149702" w14:textId="77777777" w:rsidR="009E3274" w:rsidRDefault="009E3274" w:rsidP="007A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7F32" w14:textId="77777777" w:rsidR="00614B61" w:rsidRDefault="00614B61">
    <w:pPr>
      <w:pStyle w:val="Footer"/>
    </w:pPr>
    <w:r>
      <w:rPr>
        <w:noProof/>
        <w:lang w:eastAsia="en-GB"/>
      </w:rPr>
      <w:drawing>
        <wp:anchor distT="0" distB="0" distL="114300" distR="114300" simplePos="0" relativeHeight="251659264" behindDoc="1" locked="0" layoutInCell="1" allowOverlap="1" wp14:anchorId="3999A89C" wp14:editId="56E63612">
          <wp:simplePos x="0" y="0"/>
          <wp:positionH relativeFrom="column">
            <wp:posOffset>-914400</wp:posOffset>
          </wp:positionH>
          <wp:positionV relativeFrom="paragraph">
            <wp:posOffset>-156210</wp:posOffset>
          </wp:positionV>
          <wp:extent cx="6667500" cy="370840"/>
          <wp:effectExtent l="0" t="0" r="0" b="0"/>
          <wp:wrapTight wrapText="bothSides">
            <wp:wrapPolygon edited="0">
              <wp:start x="0" y="0"/>
              <wp:lineTo x="0" y="19973"/>
              <wp:lineTo x="21538" y="19973"/>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667500" cy="370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78742" w14:textId="77777777" w:rsidR="009E3274" w:rsidRDefault="009E3274" w:rsidP="007A68B9">
      <w:pPr>
        <w:spacing w:after="0" w:line="240" w:lineRule="auto"/>
      </w:pPr>
      <w:r>
        <w:separator/>
      </w:r>
    </w:p>
  </w:footnote>
  <w:footnote w:type="continuationSeparator" w:id="0">
    <w:p w14:paraId="13D64F47" w14:textId="77777777" w:rsidR="009E3274" w:rsidRDefault="009E3274" w:rsidP="007A6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B7A6" w14:textId="77777777" w:rsidR="00614B61" w:rsidRDefault="00614B61">
    <w:pPr>
      <w:pStyle w:val="Header"/>
    </w:pPr>
    <w:r>
      <w:rPr>
        <w:noProof/>
        <w:lang w:eastAsia="en-GB"/>
      </w:rPr>
      <w:drawing>
        <wp:anchor distT="0" distB="0" distL="114300" distR="114300" simplePos="0" relativeHeight="251658240" behindDoc="1" locked="0" layoutInCell="1" allowOverlap="1" wp14:anchorId="468C57C7" wp14:editId="11104E54">
          <wp:simplePos x="0" y="0"/>
          <wp:positionH relativeFrom="column">
            <wp:posOffset>3886200</wp:posOffset>
          </wp:positionH>
          <wp:positionV relativeFrom="paragraph">
            <wp:posOffset>-268605</wp:posOffset>
          </wp:positionV>
          <wp:extent cx="1866900" cy="781050"/>
          <wp:effectExtent l="0" t="0" r="0" b="0"/>
          <wp:wrapTight wrapText="bothSides">
            <wp:wrapPolygon edited="0">
              <wp:start x="0" y="0"/>
              <wp:lineTo x="0" y="21073"/>
              <wp:lineTo x="21380" y="21073"/>
              <wp:lineTo x="213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66900"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65DB8"/>
    <w:multiLevelType w:val="multilevel"/>
    <w:tmpl w:val="B628BFD0"/>
    <w:lvl w:ilvl="0">
      <w:start w:val="1"/>
      <w:numFmt w:val="decimal"/>
      <w:lvlText w:val="%1."/>
      <w:lvlJc w:val="left"/>
      <w:pPr>
        <w:tabs>
          <w:tab w:val="num" w:pos="720"/>
        </w:tabs>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F8928EA"/>
    <w:multiLevelType w:val="hybridMultilevel"/>
    <w:tmpl w:val="4B542E90"/>
    <w:lvl w:ilvl="0" w:tplc="FD5A082C">
      <w:start w:val="1"/>
      <w:numFmt w:val="decimal"/>
      <w:lvlText w:val="%1."/>
      <w:lvlJc w:val="left"/>
      <w:pPr>
        <w:ind w:left="360" w:hanging="360"/>
      </w:pPr>
      <w:rPr>
        <w:b w:val="0"/>
        <w:b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B6078D"/>
    <w:multiLevelType w:val="hybridMultilevel"/>
    <w:tmpl w:val="D4E6F9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51"/>
    <w:rsid w:val="00003B58"/>
    <w:rsid w:val="00017F77"/>
    <w:rsid w:val="0004290B"/>
    <w:rsid w:val="000656BE"/>
    <w:rsid w:val="000759FB"/>
    <w:rsid w:val="000A4075"/>
    <w:rsid w:val="000B09D6"/>
    <w:rsid w:val="000D1D9E"/>
    <w:rsid w:val="00115A11"/>
    <w:rsid w:val="00187B80"/>
    <w:rsid w:val="001E2903"/>
    <w:rsid w:val="001E6EE5"/>
    <w:rsid w:val="002301AC"/>
    <w:rsid w:val="00245BCC"/>
    <w:rsid w:val="002867C7"/>
    <w:rsid w:val="002914EE"/>
    <w:rsid w:val="002A5082"/>
    <w:rsid w:val="002D5E86"/>
    <w:rsid w:val="002F0457"/>
    <w:rsid w:val="003A66FE"/>
    <w:rsid w:val="003F1319"/>
    <w:rsid w:val="004419A7"/>
    <w:rsid w:val="0046003E"/>
    <w:rsid w:val="004953BD"/>
    <w:rsid w:val="004A39DB"/>
    <w:rsid w:val="00540258"/>
    <w:rsid w:val="005E5451"/>
    <w:rsid w:val="005F2EDA"/>
    <w:rsid w:val="00614B61"/>
    <w:rsid w:val="00621600"/>
    <w:rsid w:val="00693CE5"/>
    <w:rsid w:val="006A41AA"/>
    <w:rsid w:val="006A54F7"/>
    <w:rsid w:val="006B7E4D"/>
    <w:rsid w:val="006C3915"/>
    <w:rsid w:val="00710796"/>
    <w:rsid w:val="00753649"/>
    <w:rsid w:val="0079137B"/>
    <w:rsid w:val="007A4241"/>
    <w:rsid w:val="007A4EB0"/>
    <w:rsid w:val="007A68B9"/>
    <w:rsid w:val="007B7023"/>
    <w:rsid w:val="0082584E"/>
    <w:rsid w:val="0082632B"/>
    <w:rsid w:val="008B2C83"/>
    <w:rsid w:val="00963636"/>
    <w:rsid w:val="009839E5"/>
    <w:rsid w:val="00997841"/>
    <w:rsid w:val="009D1EC2"/>
    <w:rsid w:val="009D74E3"/>
    <w:rsid w:val="009E3274"/>
    <w:rsid w:val="00A21E1B"/>
    <w:rsid w:val="00A27DE5"/>
    <w:rsid w:val="00A61E6F"/>
    <w:rsid w:val="00B25A97"/>
    <w:rsid w:val="00B31DB8"/>
    <w:rsid w:val="00B57F1A"/>
    <w:rsid w:val="00B641EC"/>
    <w:rsid w:val="00B65029"/>
    <w:rsid w:val="00BB005A"/>
    <w:rsid w:val="00BB320D"/>
    <w:rsid w:val="00BC73B6"/>
    <w:rsid w:val="00BF007C"/>
    <w:rsid w:val="00C174C6"/>
    <w:rsid w:val="00C57911"/>
    <w:rsid w:val="00C73CE9"/>
    <w:rsid w:val="00C90181"/>
    <w:rsid w:val="00CD533E"/>
    <w:rsid w:val="00CE1EB3"/>
    <w:rsid w:val="00D04849"/>
    <w:rsid w:val="00D209D4"/>
    <w:rsid w:val="00D3028B"/>
    <w:rsid w:val="00D34F4A"/>
    <w:rsid w:val="00D44210"/>
    <w:rsid w:val="00D51FB5"/>
    <w:rsid w:val="00DB06D8"/>
    <w:rsid w:val="00DC2163"/>
    <w:rsid w:val="00DD24A1"/>
    <w:rsid w:val="00DE6400"/>
    <w:rsid w:val="00DF20DA"/>
    <w:rsid w:val="00DF6028"/>
    <w:rsid w:val="00E336FD"/>
    <w:rsid w:val="00EB18FB"/>
    <w:rsid w:val="00EF2DA3"/>
    <w:rsid w:val="00F1218D"/>
    <w:rsid w:val="00F22FBD"/>
    <w:rsid w:val="00F4410D"/>
    <w:rsid w:val="00F83290"/>
    <w:rsid w:val="00FF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DD2E1"/>
  <w15:docId w15:val="{33B6A4D4-CBED-4471-941A-2DBE34B0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241"/>
    <w:pPr>
      <w:spacing w:before="100" w:beforeAutospacing="1" w:after="100" w:afterAutospacing="1" w:line="240" w:lineRule="auto"/>
    </w:pPr>
    <w:rPr>
      <w:rFonts w:ascii="Times" w:eastAsiaTheme="minorEastAsia" w:hAnsi="Times" w:cs="Times New Roman"/>
      <w:sz w:val="20"/>
      <w:szCs w:val="20"/>
      <w:lang w:val="en-US"/>
    </w:rPr>
  </w:style>
  <w:style w:type="paragraph" w:styleId="ListParagraph">
    <w:name w:val="List Paragraph"/>
    <w:basedOn w:val="Normal"/>
    <w:uiPriority w:val="34"/>
    <w:qFormat/>
    <w:rsid w:val="007A4241"/>
    <w:pPr>
      <w:ind w:left="720"/>
      <w:contextualSpacing/>
    </w:pPr>
  </w:style>
  <w:style w:type="character" w:styleId="CommentReference">
    <w:name w:val="annotation reference"/>
    <w:basedOn w:val="DefaultParagraphFont"/>
    <w:uiPriority w:val="99"/>
    <w:semiHidden/>
    <w:unhideWhenUsed/>
    <w:rsid w:val="00D3028B"/>
    <w:rPr>
      <w:sz w:val="16"/>
      <w:szCs w:val="16"/>
    </w:rPr>
  </w:style>
  <w:style w:type="paragraph" w:styleId="CommentText">
    <w:name w:val="annotation text"/>
    <w:basedOn w:val="Normal"/>
    <w:link w:val="CommentTextChar"/>
    <w:uiPriority w:val="99"/>
    <w:semiHidden/>
    <w:unhideWhenUsed/>
    <w:rsid w:val="00D3028B"/>
    <w:pPr>
      <w:spacing w:line="240" w:lineRule="auto"/>
    </w:pPr>
    <w:rPr>
      <w:sz w:val="20"/>
      <w:szCs w:val="20"/>
    </w:rPr>
  </w:style>
  <w:style w:type="character" w:customStyle="1" w:styleId="CommentTextChar">
    <w:name w:val="Comment Text Char"/>
    <w:basedOn w:val="DefaultParagraphFont"/>
    <w:link w:val="CommentText"/>
    <w:uiPriority w:val="99"/>
    <w:semiHidden/>
    <w:rsid w:val="00D3028B"/>
    <w:rPr>
      <w:sz w:val="20"/>
      <w:szCs w:val="20"/>
    </w:rPr>
  </w:style>
  <w:style w:type="paragraph" w:styleId="CommentSubject">
    <w:name w:val="annotation subject"/>
    <w:basedOn w:val="CommentText"/>
    <w:next w:val="CommentText"/>
    <w:link w:val="CommentSubjectChar"/>
    <w:uiPriority w:val="99"/>
    <w:semiHidden/>
    <w:unhideWhenUsed/>
    <w:rsid w:val="00D3028B"/>
    <w:rPr>
      <w:b/>
      <w:bCs/>
    </w:rPr>
  </w:style>
  <w:style w:type="character" w:customStyle="1" w:styleId="CommentSubjectChar">
    <w:name w:val="Comment Subject Char"/>
    <w:basedOn w:val="CommentTextChar"/>
    <w:link w:val="CommentSubject"/>
    <w:uiPriority w:val="99"/>
    <w:semiHidden/>
    <w:rsid w:val="00D3028B"/>
    <w:rPr>
      <w:b/>
      <w:bCs/>
      <w:sz w:val="20"/>
      <w:szCs w:val="20"/>
    </w:rPr>
  </w:style>
  <w:style w:type="paragraph" w:styleId="BalloonText">
    <w:name w:val="Balloon Text"/>
    <w:basedOn w:val="Normal"/>
    <w:link w:val="BalloonTextChar"/>
    <w:uiPriority w:val="99"/>
    <w:semiHidden/>
    <w:unhideWhenUsed/>
    <w:rsid w:val="00D3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8B"/>
    <w:rPr>
      <w:rFonts w:ascii="Tahoma" w:hAnsi="Tahoma" w:cs="Tahoma"/>
      <w:sz w:val="16"/>
      <w:szCs w:val="16"/>
    </w:rPr>
  </w:style>
  <w:style w:type="paragraph" w:styleId="Header">
    <w:name w:val="header"/>
    <w:basedOn w:val="Normal"/>
    <w:link w:val="HeaderChar"/>
    <w:uiPriority w:val="99"/>
    <w:unhideWhenUsed/>
    <w:rsid w:val="007A6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8B9"/>
  </w:style>
  <w:style w:type="paragraph" w:styleId="Footer">
    <w:name w:val="footer"/>
    <w:basedOn w:val="Normal"/>
    <w:link w:val="FooterChar"/>
    <w:uiPriority w:val="99"/>
    <w:unhideWhenUsed/>
    <w:rsid w:val="007A6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8B9"/>
  </w:style>
  <w:style w:type="character" w:styleId="Hyperlink">
    <w:name w:val="Hyperlink"/>
    <w:basedOn w:val="DefaultParagraphFont"/>
    <w:uiPriority w:val="99"/>
    <w:unhideWhenUsed/>
    <w:rsid w:val="006A54F7"/>
    <w:rPr>
      <w:color w:val="0000FF" w:themeColor="hyperlink"/>
      <w:u w:val="single"/>
    </w:rPr>
  </w:style>
  <w:style w:type="character" w:customStyle="1" w:styleId="Mention">
    <w:name w:val="Mention"/>
    <w:basedOn w:val="DefaultParagraphFont"/>
    <w:uiPriority w:val="99"/>
    <w:semiHidden/>
    <w:unhideWhenUsed/>
    <w:rsid w:val="007913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ningadvertiser.co.uk/Product-innovations/Britvic-Lifting-Spirits-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ftingspirits@morningadvertiser.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tvic.co.uk/en/Privacy-Policy.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Britvic Soft Drinks Ltd</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Woodley, Samantha (Britvic GB)</dc:creator>
  <cp:lastModifiedBy>Kieran Smith</cp:lastModifiedBy>
  <cp:revision>5</cp:revision>
  <dcterms:created xsi:type="dcterms:W3CDTF">2018-02-26T10:07:00Z</dcterms:created>
  <dcterms:modified xsi:type="dcterms:W3CDTF">2018-04-09T15:26:00Z</dcterms:modified>
</cp:coreProperties>
</file>